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b/>
          <w:bCs/>
          <w:lang w:val="ru-RU"/>
        </w:rPr>
        <w:t>График защиты паспортов проектов (</w:t>
      </w:r>
      <w:r>
        <w:rPr>
          <w:b/>
          <w:bCs/>
        </w:rPr>
        <w:t>kick</w:t>
      </w:r>
      <w:r>
        <w:rPr>
          <w:b/>
          <w:bCs/>
          <w:lang w:val="ru-RU"/>
        </w:rPr>
        <w:t>-</w:t>
      </w:r>
      <w:r>
        <w:rPr>
          <w:b/>
          <w:bCs/>
        </w:rPr>
        <w:t>off</w:t>
      </w:r>
      <w:r>
        <w:rPr>
          <w:b/>
          <w:bCs/>
          <w:lang w:val="ru-RU"/>
        </w:rPr>
        <w:t>) по улучшению в поликлиниках государственных бюджетных учреждений здравоохранения Тверской области, участвующих в реализации регионального проекта «Развитие первичной медико-санитарной помощи» в части создания «Новой модели» медицинской организации, оказывающей первичную медико-санитарную помощь</w:t>
      </w:r>
    </w:p>
    <w:p>
      <w:pPr>
        <w:pStyle w:val="Standard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tbl>
      <w:tblPr>
        <w:tblW w:w="9975" w:type="dxa"/>
        <w:jc w:val="left"/>
        <w:tblInd w:w="0" w:type="dxa"/>
        <w:tblLayout w:type="fixed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675"/>
        <w:gridCol w:w="4935"/>
        <w:gridCol w:w="2490"/>
        <w:gridCol w:w="1874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Liberation Serif" w:hAnsi="Liberation Serif" w:eastAsia="SimSun" w:cs="Mang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SimSun" w:cs="Mang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  <w:p>
            <w:pPr>
              <w:pStyle w:val="Style19"/>
              <w:widowControl w:val="false"/>
              <w:jc w:val="center"/>
              <w:rPr>
                <w:rFonts w:ascii="Liberation Serif" w:hAnsi="Liberation Serif" w:eastAsia="SimSun" w:cs="Mang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SimSun" w:cs="Mang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п/п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lang w:val="ru-RU"/>
              </w:rPr>
              <w:t>Наименование  медицинской организации/амбулаторно-поликлинического подразделения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Liberation Serif" w:hAnsi="Liberation Serif" w:eastAsia="SimSun" w:cs="Mang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SimSun" w:cs="Mang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Дата проведения установочного</w:t>
            </w:r>
          </w:p>
          <w:p>
            <w:pPr>
              <w:pStyle w:val="Style19"/>
              <w:widowControl w:val="false"/>
              <w:jc w:val="center"/>
              <w:rPr>
                <w:rFonts w:ascii="Liberation Serif" w:hAnsi="Liberation Serif" w:eastAsia="SimSun" w:cs="Mang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SimSun" w:cs="Mang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совещания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Liberation Serif" w:hAnsi="Liberation Serif" w:eastAsia="SimSun" w:cs="Mang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eastAsia="SimSun" w:cs="Mang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Время проведения установочного совещания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ГКБ №1 им. Успенского, поликлиника №1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09.03.2021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13:00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ГКБ №1 им. Успенского, поликлиника №2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09.03.2021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13:30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Калининская ЦРБ, поликлиника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09.03.2021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ru-RU"/>
              </w:rPr>
              <w:t>14:00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Сонковская ЦРБ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09.03.2021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14:30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5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КБСМП, поликлиника №1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10.03.2021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13:00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6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КБСМП, поликлиника №2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10.03.2021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13:30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7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Конаковская ЦРБ, детская поликлиника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10.03.2021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14:00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8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Конаковская ЦРБ, взрослая поликлиника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10.03.2021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14:30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9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ГДКБ №1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12.03.2021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13:00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ГКДБ №2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12.03.2021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13:30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ГКДБ №3, поликлиника №1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12.03.2021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14:00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ГКДБ №3, поликлиника №2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12.03.2021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14:30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Ржевская ЦРБ, детская поликлиника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15.03.2021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13:00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Ржевская ЦРБ, взрослая поликлиника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15.03.2021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13:30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15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Торжокская ЦРБ, взрослая поликлиника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15.03.2021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14:00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16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Торжокская ЦРБ, детская поликлиника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15.03.2021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14:30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17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Кимрская ЦБР, детская поликлиника № 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16.03.2021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13:00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18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Кимрская ЦБР, детская поликлиника № 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16.03.2021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13:30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19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Кимрская ЦБР, взрослая поликлиника № 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16.03.2021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14:00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20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Кимрская ЦБР, взрослая поликлиника № 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16.03.2021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14:15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21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Старицкая ЦРБ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17.03.2021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13:00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Нелидовская ЦРБ детская поликлиника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17.03.2021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ru-RU"/>
              </w:rPr>
              <w:t>13:30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23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Нелидовская ЦРБ взрослая поликлиника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17.03.2021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14:00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24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Западнодвинская ЦРБ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17.03.2021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14:30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25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Вышневолоцкая ЦРБ поликлиника №1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18.03.2021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14:00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en-US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en-US"/>
              </w:rPr>
              <w:t>26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Вышневолоцкая ЦРБ поликлиника №2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18.03.2021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14:30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27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Вышневолоцкая ЦРБ поликлиника №3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18.03.2021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15:00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28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Вышневолоцкая ЦРБ детская поликлиника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18.03.2021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15:30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29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Осташковская ЦРБ, взрослая поликлиника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19.03.2021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13:00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30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Осташковская ЦРБ, детская поликлиника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19.03.2021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13:30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31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Лихославльская ЦРБ, детская поликлиника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19.03.2021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14:00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32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Лихославльская ЦРБ, взрослая поликлиника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19.03.2021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14:30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33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Рамешковская ЦРБ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22.03.2021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13:00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34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Андреапольская ЦРБ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22.03.2021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13:30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35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Селижаровская ЦРБ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22.03.2021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14:00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36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Жарковская ЦРБ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22.03.2021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14:30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37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ГКБ№7 поликлиника №1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23.03.2021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13:00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38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ГКБ№7 поликлиника №2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23.03.2021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13:30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39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ГКБ№7 поликлиника №3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23.03.2021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14:00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40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Городская поликлиника  № 8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23.03.2021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14:30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41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ДОКБ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24.03.2021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ru-RU"/>
              </w:rPr>
              <w:t>13:00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42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Бежецкая ЦРБ, детская поликлиника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24.03.2021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13:30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43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Бежецкая ЦРБ, взрослая поликлиника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24.03.2021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14.00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44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Зубцовская  ЦРБ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24.03.2021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14.30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45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lef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ГКБ №6 поликлиника №3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ru-RU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en-US"/>
              </w:rPr>
              <w:t>2</w:t>
            </w: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ru-RU"/>
              </w:rPr>
              <w:t>5.03.2021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ru-RU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ru-RU"/>
              </w:rPr>
              <w:t>13.00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46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ГКБ №6 поликлиника №7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ru-RU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en-US"/>
              </w:rPr>
              <w:t>2</w:t>
            </w: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ru-RU"/>
              </w:rPr>
              <w:t>5.03.2021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13.15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47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ГКБ №6 поликлиника №1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ru-RU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en-US"/>
              </w:rPr>
              <w:t>2</w:t>
            </w: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ru-RU"/>
              </w:rPr>
              <w:t>5.03.2021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13:</w:t>
            </w:r>
            <w:r>
              <w:rPr>
                <w:color w:val="000000"/>
                <w:sz w:val="26"/>
                <w:szCs w:val="26"/>
                <w:lang w:val="ru-RU"/>
              </w:rPr>
              <w:t>30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48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ГКБ№6 детская поликлиника №1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ru-RU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en-US"/>
              </w:rPr>
              <w:t>2</w:t>
            </w: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ru-RU"/>
              </w:rPr>
              <w:t>5.03.2021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14:</w:t>
            </w: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ru-RU"/>
              </w:rPr>
              <w:t>00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49</w:t>
            </w:r>
          </w:p>
        </w:tc>
        <w:tc>
          <w:tcPr>
            <w:tcW w:w="49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  <w:lang w:val="ru-RU"/>
              </w:rPr>
              <w:t>ГКБ№6 детская поликлиника №2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ru-RU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en-US"/>
              </w:rPr>
              <w:t>2</w:t>
            </w: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lang w:val="ru-RU"/>
              </w:rPr>
              <w:t>5.03.2021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eastAsia="SimSun" w:cs="Mang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SimSun" w:cs="Mang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14:30</w:t>
            </w:r>
          </w:p>
        </w:tc>
      </w:tr>
    </w:tbl>
    <w:p>
      <w:pPr>
        <w:pStyle w:val="Standard"/>
        <w:jc w:val="center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113</TotalTime>
  <Application>LibreOffice/7.0.4.2$Windows_X86_64 LibreOffice_project/dcf040e67528d9187c66b2379df5ea4407429775</Application>
  <AppVersion>15.0000</AppVersion>
  <Pages>11</Pages>
  <Words>375</Words>
  <Characters>2475</Characters>
  <CharactersWithSpaces>2650</CharactersWithSpaces>
  <Paragraphs>203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2021-03-01T13:24:38Z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